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D86" w:rsidRDefault="00B44D86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Аннотация дисциплины</w:t>
      </w:r>
    </w:p>
    <w:p w:rsidR="00B44D86" w:rsidRDefault="00B44D86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240A5" w:rsidRDefault="00EC23B6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Финансовые технологии и финансовый инжиниринг</w:t>
      </w:r>
    </w:p>
    <w:p w:rsidR="004D7D56" w:rsidRDefault="004D7D56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B06A7" w:rsidRDefault="00B44D86" w:rsidP="006B06A7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>
        <w:rPr>
          <w:rStyle w:val="21"/>
        </w:rPr>
        <w:t xml:space="preserve">Рабочая программа дисциплины </w:t>
      </w:r>
      <w:r>
        <w:t>предназначена для студентов, обучающихся по направлению 38.03.01 «Экон</w:t>
      </w:r>
      <w:r w:rsidR="009C41AD">
        <w:t xml:space="preserve">омика» профиль </w:t>
      </w:r>
      <w:r w:rsidR="006B06A7" w:rsidRPr="006B06A7">
        <w:t>«Анализ рисков и экономическая безопасность»</w:t>
      </w:r>
    </w:p>
    <w:p w:rsidR="008374F8" w:rsidRDefault="00D32FB3" w:rsidP="008374F8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  <w:rPr>
          <w:b/>
        </w:rPr>
      </w:pPr>
      <w:r w:rsidRPr="00B44D86">
        <w:rPr>
          <w:b/>
          <w:bCs/>
          <w:iCs/>
        </w:rPr>
        <w:t>Цель дисциплины</w:t>
      </w:r>
      <w:r w:rsidRPr="00B44D86">
        <w:rPr>
          <w:b/>
        </w:rPr>
        <w:t>:</w:t>
      </w:r>
    </w:p>
    <w:p w:rsidR="00EC23B6" w:rsidRDefault="00EC23B6" w:rsidP="004C4AF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C23B6">
        <w:rPr>
          <w:sz w:val="28"/>
          <w:szCs w:val="28"/>
        </w:rPr>
        <w:t xml:space="preserve">направлена на расширение финансовой эрудиции и формирование знания и практических навыков в области новейших тенденций развития финансового рынка и применяемых на нем инструментов и технологий с учетом современного состояния, глобальных тенденций развития финансовых рынков и финансовых институтов, а также международного опыта. </w:t>
      </w:r>
    </w:p>
    <w:p w:rsidR="00D32FB3" w:rsidRPr="004C4AFC" w:rsidRDefault="00D32FB3" w:rsidP="004C4AFC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B44D86">
        <w:rPr>
          <w:b/>
          <w:bCs/>
          <w:iCs/>
          <w:sz w:val="28"/>
          <w:szCs w:val="28"/>
        </w:rPr>
        <w:t>Место дисциплины в структуре ООП</w:t>
      </w:r>
      <w:r w:rsidRPr="00B44D86">
        <w:rPr>
          <w:b/>
          <w:sz w:val="28"/>
          <w:szCs w:val="28"/>
        </w:rPr>
        <w:t xml:space="preserve">: </w:t>
      </w:r>
    </w:p>
    <w:p w:rsidR="006B06A7" w:rsidRDefault="006B06A7" w:rsidP="006B06A7">
      <w:pPr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6B06A7">
        <w:rPr>
          <w:rFonts w:ascii="Times New Roman" w:eastAsia="TimesNewRoman" w:hAnsi="Times New Roman" w:cs="Times New Roman"/>
          <w:color w:val="000000"/>
          <w:sz w:val="28"/>
          <w:szCs w:val="28"/>
        </w:rPr>
        <w:t>Дисциплина</w:t>
      </w:r>
      <w:r w:rsidR="004C4AF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цикла профиля (элективный)</w:t>
      </w:r>
      <w:r w:rsidRPr="006B06A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4C4AF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модуля </w:t>
      </w:r>
      <w:r w:rsidR="00EC23B6">
        <w:rPr>
          <w:rFonts w:ascii="Times New Roman" w:eastAsia="TimesNewRoman" w:hAnsi="Times New Roman" w:cs="Times New Roman"/>
          <w:color w:val="000000"/>
          <w:sz w:val="28"/>
          <w:szCs w:val="28"/>
        </w:rPr>
        <w:t>6</w:t>
      </w:r>
      <w:r w:rsidR="00CB6FC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«</w:t>
      </w:r>
      <w:r w:rsidR="00EC23B6">
        <w:rPr>
          <w:rFonts w:ascii="Times New Roman" w:eastAsia="TimesNewRoman" w:hAnsi="Times New Roman" w:cs="Times New Roman"/>
          <w:color w:val="000000"/>
          <w:sz w:val="28"/>
          <w:szCs w:val="28"/>
        </w:rPr>
        <w:t>Операции на финансовых и товарно-сырьевых рынках</w:t>
      </w:r>
      <w:r w:rsidR="004C4AF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» </w:t>
      </w:r>
      <w:r w:rsidRPr="006B06A7">
        <w:rPr>
          <w:rFonts w:ascii="Times New Roman" w:eastAsia="TimesNewRoman" w:hAnsi="Times New Roman" w:cs="Times New Roman"/>
          <w:color w:val="000000"/>
          <w:sz w:val="28"/>
          <w:szCs w:val="28"/>
        </w:rPr>
        <w:t>основной образовательной программы по направлению подготовки 38.03.01 Экономика, профиль «Анализ рисков и экономическая безопасность»</w:t>
      </w:r>
    </w:p>
    <w:p w:rsidR="00BF5D8F" w:rsidRDefault="00D32FB3" w:rsidP="00BF5D8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D86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21519F" w:rsidRPr="00EC23B6" w:rsidRDefault="00EC23B6" w:rsidP="00EC23B6">
      <w:pPr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b/>
          <w:iCs/>
          <w:color w:val="000000"/>
          <w:sz w:val="28"/>
          <w:szCs w:val="28"/>
        </w:rPr>
      </w:pPr>
      <w:r w:rsidRPr="00EC23B6">
        <w:rPr>
          <w:rFonts w:ascii="Times New Roman" w:eastAsia="TimesNewRoman" w:hAnsi="Times New Roman" w:cs="Times New Roman"/>
          <w:iCs/>
          <w:color w:val="000000"/>
          <w:sz w:val="28"/>
          <w:szCs w:val="28"/>
        </w:rPr>
        <w:t xml:space="preserve">Финансовые инновации, финансовый инжиниринг и финансовые технологии: новые возможности или вызов времени? </w:t>
      </w:r>
      <w:proofErr w:type="spellStart"/>
      <w:r w:rsidRPr="00EC23B6">
        <w:rPr>
          <w:rFonts w:ascii="Times New Roman" w:eastAsia="TimesNewRoman" w:hAnsi="Times New Roman" w:cs="Times New Roman"/>
          <w:iCs/>
          <w:color w:val="000000"/>
          <w:sz w:val="28"/>
          <w:szCs w:val="28"/>
        </w:rPr>
        <w:t>ФинТех</w:t>
      </w:r>
      <w:proofErr w:type="spellEnd"/>
      <w:r w:rsidRPr="00EC23B6">
        <w:rPr>
          <w:rFonts w:ascii="Times New Roman" w:eastAsia="TimesNewRoman" w:hAnsi="Times New Roman" w:cs="Times New Roman"/>
          <w:iCs/>
          <w:color w:val="000000"/>
          <w:sz w:val="28"/>
          <w:szCs w:val="28"/>
        </w:rPr>
        <w:t xml:space="preserve"> и личные финансы: кто кого? Новые инструменты и технологии для бизнеса: </w:t>
      </w:r>
      <w:proofErr w:type="spellStart"/>
      <w:r w:rsidRPr="00EC23B6">
        <w:rPr>
          <w:rFonts w:ascii="Times New Roman" w:eastAsia="TimesNewRoman" w:hAnsi="Times New Roman" w:cs="Times New Roman"/>
          <w:iCs/>
          <w:color w:val="000000"/>
          <w:sz w:val="28"/>
          <w:szCs w:val="28"/>
        </w:rPr>
        <w:t>краудфандинг</w:t>
      </w:r>
      <w:proofErr w:type="spellEnd"/>
      <w:r w:rsidRPr="00EC23B6">
        <w:rPr>
          <w:rFonts w:ascii="Times New Roman" w:eastAsia="TimesNewRoman" w:hAnsi="Times New Roman" w:cs="Times New Roman"/>
          <w:iCs/>
          <w:color w:val="000000"/>
          <w:sz w:val="28"/>
          <w:szCs w:val="28"/>
        </w:rPr>
        <w:t xml:space="preserve">, </w:t>
      </w:r>
      <w:proofErr w:type="spellStart"/>
      <w:r w:rsidRPr="00EC23B6">
        <w:rPr>
          <w:rFonts w:ascii="Times New Roman" w:eastAsia="TimesNewRoman" w:hAnsi="Times New Roman" w:cs="Times New Roman"/>
          <w:iCs/>
          <w:color w:val="000000"/>
          <w:sz w:val="28"/>
          <w:szCs w:val="28"/>
        </w:rPr>
        <w:t>криптовалюта</w:t>
      </w:r>
      <w:proofErr w:type="spellEnd"/>
      <w:r w:rsidRPr="00EC23B6">
        <w:rPr>
          <w:rFonts w:ascii="Times New Roman" w:eastAsia="TimesNewRoman" w:hAnsi="Times New Roman" w:cs="Times New Roman"/>
          <w:iCs/>
          <w:color w:val="000000"/>
          <w:sz w:val="28"/>
          <w:szCs w:val="28"/>
        </w:rPr>
        <w:t xml:space="preserve">, </w:t>
      </w:r>
      <w:proofErr w:type="spellStart"/>
      <w:r w:rsidRPr="00EC23B6">
        <w:rPr>
          <w:rFonts w:ascii="Times New Roman" w:eastAsia="TimesNewRoman" w:hAnsi="Times New Roman" w:cs="Times New Roman"/>
          <w:iCs/>
          <w:color w:val="000000"/>
          <w:sz w:val="28"/>
          <w:szCs w:val="28"/>
        </w:rPr>
        <w:t>блокчейн</w:t>
      </w:r>
      <w:proofErr w:type="spellEnd"/>
      <w:r w:rsidRPr="00EC23B6">
        <w:rPr>
          <w:rFonts w:ascii="Times New Roman" w:eastAsia="TimesNewRoman" w:hAnsi="Times New Roman" w:cs="Times New Roman"/>
          <w:iCs/>
          <w:color w:val="000000"/>
          <w:sz w:val="28"/>
          <w:szCs w:val="28"/>
        </w:rPr>
        <w:t xml:space="preserve"> - что дальше? </w:t>
      </w:r>
      <w:bookmarkStart w:id="0" w:name="_GoBack"/>
      <w:bookmarkEnd w:id="0"/>
      <w:r w:rsidRPr="00EC23B6">
        <w:rPr>
          <w:rFonts w:ascii="Times New Roman" w:eastAsia="TimesNewRoman" w:hAnsi="Times New Roman" w:cs="Times New Roman"/>
          <w:iCs/>
          <w:color w:val="000000"/>
          <w:sz w:val="28"/>
          <w:szCs w:val="28"/>
        </w:rPr>
        <w:t>«Феномен Громова», или «горе от ума»: учимся управлять финансовыми рисками.</w:t>
      </w:r>
    </w:p>
    <w:sectPr w:rsidR="0021519F" w:rsidRPr="00EC2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52889"/>
    <w:multiLevelType w:val="multilevel"/>
    <w:tmpl w:val="BA04E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83370"/>
    <w:multiLevelType w:val="multilevel"/>
    <w:tmpl w:val="00EE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5C4AFA"/>
    <w:multiLevelType w:val="multilevel"/>
    <w:tmpl w:val="5996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132F5B"/>
    <w:multiLevelType w:val="multilevel"/>
    <w:tmpl w:val="F27C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B3"/>
    <w:rsid w:val="0009332A"/>
    <w:rsid w:val="000A4BB0"/>
    <w:rsid w:val="00166915"/>
    <w:rsid w:val="001938C7"/>
    <w:rsid w:val="0021519F"/>
    <w:rsid w:val="002A58AB"/>
    <w:rsid w:val="00376C09"/>
    <w:rsid w:val="00457432"/>
    <w:rsid w:val="0049539A"/>
    <w:rsid w:val="004C4AFC"/>
    <w:rsid w:val="004D7D4E"/>
    <w:rsid w:val="004D7D56"/>
    <w:rsid w:val="004F09B1"/>
    <w:rsid w:val="004F0EC6"/>
    <w:rsid w:val="005240A5"/>
    <w:rsid w:val="005D587F"/>
    <w:rsid w:val="005F3361"/>
    <w:rsid w:val="006B06A7"/>
    <w:rsid w:val="0072138F"/>
    <w:rsid w:val="007307A6"/>
    <w:rsid w:val="007B47F5"/>
    <w:rsid w:val="007F6A41"/>
    <w:rsid w:val="0083307F"/>
    <w:rsid w:val="008374F8"/>
    <w:rsid w:val="008446E2"/>
    <w:rsid w:val="008F21D8"/>
    <w:rsid w:val="009B358B"/>
    <w:rsid w:val="009C1B3A"/>
    <w:rsid w:val="009C21E7"/>
    <w:rsid w:val="009C41AD"/>
    <w:rsid w:val="00A2296F"/>
    <w:rsid w:val="00AF3A01"/>
    <w:rsid w:val="00B44D86"/>
    <w:rsid w:val="00BF5D8F"/>
    <w:rsid w:val="00C0600A"/>
    <w:rsid w:val="00CB6FCE"/>
    <w:rsid w:val="00D0093C"/>
    <w:rsid w:val="00D3000A"/>
    <w:rsid w:val="00D32FB3"/>
    <w:rsid w:val="00EA66A4"/>
    <w:rsid w:val="00EC23B6"/>
    <w:rsid w:val="00F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ACA3C"/>
  <w15:docId w15:val="{3DCF7F8C-9370-4434-BDB7-8B5068FC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F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2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B44D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4D86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B44D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D59895-B4FC-49E3-AFFF-517EC044C0A8}"/>
</file>

<file path=customXml/itemProps2.xml><?xml version="1.0" encoding="utf-8"?>
<ds:datastoreItem xmlns:ds="http://schemas.openxmlformats.org/officeDocument/2006/customXml" ds:itemID="{8706A9E3-D382-4D64-90A4-478B924E2C80}"/>
</file>

<file path=customXml/itemProps3.xml><?xml version="1.0" encoding="utf-8"?>
<ds:datastoreItem xmlns:ds="http://schemas.openxmlformats.org/officeDocument/2006/customXml" ds:itemID="{E55B1417-4EAA-47C9-BFBF-549CE26335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Кукина Елена Евгеньевна</dc:creator>
  <cp:lastModifiedBy>Байсара Эльвира Романовна</cp:lastModifiedBy>
  <cp:revision>2</cp:revision>
  <dcterms:created xsi:type="dcterms:W3CDTF">2021-05-12T14:56:00Z</dcterms:created>
  <dcterms:modified xsi:type="dcterms:W3CDTF">2021-05-12T14:56:00Z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